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614" w:rsidRDefault="00154614" w:rsidP="0015461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154614" w:rsidRDefault="00154614" w:rsidP="0015461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КАНСКАЯ МЕЖРАЙОННАЯ ПРОКУРАТУРА</w:t>
      </w:r>
    </w:p>
    <w:p w:rsidR="00154614" w:rsidRPr="00154614" w:rsidRDefault="00154614" w:rsidP="0015461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tbl>
      <w:tblPr>
        <w:tblStyle w:val="a3"/>
        <w:tblW w:w="956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040"/>
      </w:tblGrid>
      <w:tr w:rsidR="003D44BE" w:rsidTr="00154614">
        <w:trPr>
          <w:jc w:val="center"/>
        </w:trPr>
        <w:tc>
          <w:tcPr>
            <w:tcW w:w="5529" w:type="dxa"/>
          </w:tcPr>
          <w:p w:rsidR="003D44BE" w:rsidRDefault="003D44BE" w:rsidP="00154614">
            <w:pPr>
              <w:ind w:left="-105" w:right="-108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>
                  <wp:extent cx="2905125" cy="1758167"/>
                  <wp:effectExtent l="0" t="0" r="0" b="0"/>
                  <wp:docPr id="1" name="Рисунок 1" descr="C:\Documents and Settings\Kostyrin\Рабочий стол\Новая папка (2)\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Kostyrin\Рабочий стол\Новая папка (2)\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1674" cy="17742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0" w:type="dxa"/>
          </w:tcPr>
          <w:p w:rsidR="003D44BE" w:rsidRDefault="003D44BE" w:rsidP="0093488B">
            <w:pPr>
              <w:ind w:left="-108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>
                  <wp:extent cx="2552700" cy="1753450"/>
                  <wp:effectExtent l="0" t="0" r="0" b="0"/>
                  <wp:docPr id="2" name="Рисунок 2" descr="C:\Documents and Settings\Kostyrin\Рабочий стол\Новая папка (2)\i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Kostyrin\Рабочий стол\Новая папка (2)\i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382" cy="17752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44BE" w:rsidRDefault="003D44BE" w:rsidP="00686D5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03E8C" w:rsidRPr="00154614" w:rsidRDefault="00686D57" w:rsidP="0093488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54614">
        <w:rPr>
          <w:rFonts w:ascii="Times New Roman" w:hAnsi="Times New Roman" w:cs="Times New Roman"/>
          <w:b/>
          <w:color w:val="FF0000"/>
          <w:sz w:val="28"/>
          <w:szCs w:val="28"/>
        </w:rPr>
        <w:t>ПАМЯТКА ПО ПРОФИЛАКТИКЕ ТЕЛЕФОННОГО ТЕРРОРИЗМА</w:t>
      </w:r>
    </w:p>
    <w:p w:rsidR="00686D57" w:rsidRPr="00B758B6" w:rsidRDefault="00B758B6" w:rsidP="00B758B6">
      <w:pPr>
        <w:tabs>
          <w:tab w:val="left" w:pos="4155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686D57" w:rsidRDefault="00686D57" w:rsidP="00E83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Телефонный терроризм</w:t>
      </w:r>
      <w:r>
        <w:rPr>
          <w:rFonts w:ascii="Times New Roman" w:hAnsi="Times New Roman" w:cs="Times New Roman"/>
          <w:sz w:val="28"/>
          <w:szCs w:val="28"/>
        </w:rPr>
        <w:t xml:space="preserve"> – это заведомо ложное сообщение о готовящемся террористическом акте или преступлении посредством телефонного вызова. Как правило</w:t>
      </w:r>
      <w:r w:rsidR="00623F1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под термином «телефонный терроризм» понимается заведомо ложное сообщение, сделанное по телефону, о наличии взрывного устройства в общественном месте.</w:t>
      </w:r>
    </w:p>
    <w:p w:rsidR="00FC7FDA" w:rsidRPr="00B758B6" w:rsidRDefault="00FC7FDA" w:rsidP="00E83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3488B" w:rsidRPr="0093488B" w:rsidRDefault="00CC037E" w:rsidP="00E8355E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ОПАСНОСТЬ</w:t>
      </w:r>
      <w:r w:rsidR="0093488B" w:rsidRPr="00FC7F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93488B" w:rsidRPr="0093488B" w:rsidRDefault="0093488B" w:rsidP="00E8355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34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твлечение спецслужб от реальных заданий. Нередко это сопровождается большими тратами на поддержание работоспособности специальных устройств для разминирования, затратами на топливо для </w:t>
      </w:r>
      <w:proofErr w:type="gramStart"/>
      <w:r w:rsidRPr="0093488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</w:t>
      </w:r>
      <w:r w:rsidR="00FC7F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3488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</w:t>
      </w:r>
      <w:proofErr w:type="gramEnd"/>
      <w:r w:rsidR="00FC7F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3488B" w:rsidRPr="0093488B" w:rsidRDefault="00FC7FDA" w:rsidP="00E8355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3488B" w:rsidRPr="00934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рыв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учебного заведения, торгового объекта, </w:t>
      </w:r>
      <w:r w:rsidR="0093488B" w:rsidRPr="0093488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важного предприятия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(аэропорта, вокзала, электростанции и т.д.)</w:t>
      </w:r>
      <w:r w:rsidR="00154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также приводит к значительным убыткам; </w:t>
      </w:r>
    </w:p>
    <w:p w:rsidR="0093488B" w:rsidRPr="0093488B" w:rsidRDefault="00FC7FDA" w:rsidP="00E8355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3488B" w:rsidRPr="009348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провоцированная паника в общественном месте с большим скоплением людей может привести к человеческим жертвам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3488B" w:rsidRPr="0093488B" w:rsidRDefault="0093488B" w:rsidP="00E8355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88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спецслужбы могут не отреагировать на очередной вызов, являющийся истинным.</w:t>
      </w:r>
    </w:p>
    <w:p w:rsidR="0093488B" w:rsidRPr="00CC037E" w:rsidRDefault="00FC7FDA" w:rsidP="00E835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37E">
        <w:rPr>
          <w:rFonts w:ascii="Times New Roman" w:hAnsi="Times New Roman" w:cs="Times New Roman"/>
          <w:b/>
          <w:sz w:val="28"/>
          <w:szCs w:val="28"/>
        </w:rPr>
        <w:t>ПОМНИТЕ!</w:t>
      </w:r>
    </w:p>
    <w:p w:rsidR="00E8355E" w:rsidRPr="00CC037E" w:rsidRDefault="00E8355E" w:rsidP="00E8355E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7E">
        <w:rPr>
          <w:rFonts w:ascii="Times New Roman" w:hAnsi="Times New Roman" w:cs="Times New Roman"/>
          <w:sz w:val="28"/>
          <w:szCs w:val="28"/>
        </w:rPr>
        <w:t>Заведомо ложно сообщая об акте терроризма, Вы посягаете на общественную безопасность.</w:t>
      </w:r>
    </w:p>
    <w:p w:rsidR="00E8355E" w:rsidRPr="00E8355E" w:rsidRDefault="00E8355E" w:rsidP="00E8355E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7E">
        <w:rPr>
          <w:rFonts w:ascii="Times New Roman" w:hAnsi="Times New Roman" w:cs="Times New Roman"/>
          <w:sz w:val="28"/>
          <w:szCs w:val="28"/>
        </w:rPr>
        <w:t>Ваши слова и действия могут образовывать состав уголовно-наказуемого деяния (ст. 207 УК РФ «Заведомо ложное сообщение об акте терроризма»).</w:t>
      </w:r>
    </w:p>
    <w:p w:rsidR="00613B3E" w:rsidRPr="00B758B6" w:rsidRDefault="00613B3E" w:rsidP="00E83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8355E" w:rsidRDefault="00613B3E" w:rsidP="00E83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B3E">
        <w:rPr>
          <w:rFonts w:ascii="Times New Roman" w:hAnsi="Times New Roman" w:cs="Times New Roman"/>
          <w:b/>
          <w:sz w:val="28"/>
          <w:szCs w:val="28"/>
        </w:rPr>
        <w:t>САНКЦИЯ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 207 У</w:t>
      </w:r>
      <w:r w:rsidR="00CC037E">
        <w:rPr>
          <w:rFonts w:ascii="Times New Roman" w:hAnsi="Times New Roman" w:cs="Times New Roman"/>
          <w:sz w:val="28"/>
          <w:szCs w:val="28"/>
        </w:rPr>
        <w:t>головного Кодекса</w:t>
      </w:r>
      <w:r>
        <w:rPr>
          <w:rFonts w:ascii="Times New Roman" w:hAnsi="Times New Roman" w:cs="Times New Roman"/>
          <w:sz w:val="28"/>
          <w:szCs w:val="28"/>
        </w:rPr>
        <w:t xml:space="preserve"> РФ предусматривает наказание от штрафа в размере </w:t>
      </w:r>
      <w:r w:rsidR="0015461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200</w:t>
      </w:r>
      <w:r w:rsidR="00154614">
        <w:rPr>
          <w:rFonts w:ascii="Times New Roman" w:hAnsi="Times New Roman" w:cs="Times New Roman"/>
          <w:b/>
          <w:sz w:val="28"/>
          <w:szCs w:val="28"/>
        </w:rPr>
        <w:t xml:space="preserve"> тыс. до 500 тыс.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рублей, до </w:t>
      </w:r>
      <w:r w:rsidR="00154614">
        <w:rPr>
          <w:rFonts w:ascii="Times New Roman" w:hAnsi="Times New Roman" w:cs="Times New Roman"/>
          <w:sz w:val="28"/>
          <w:szCs w:val="28"/>
        </w:rPr>
        <w:t>ограничения</w:t>
      </w:r>
      <w:r>
        <w:rPr>
          <w:rFonts w:ascii="Times New Roman" w:hAnsi="Times New Roman" w:cs="Times New Roman"/>
          <w:sz w:val="28"/>
          <w:szCs w:val="28"/>
        </w:rPr>
        <w:t xml:space="preserve"> свободы сроком до </w:t>
      </w:r>
      <w:r w:rsidR="00154614">
        <w:rPr>
          <w:rFonts w:ascii="Times New Roman" w:hAnsi="Times New Roman" w:cs="Times New Roman"/>
          <w:b/>
          <w:sz w:val="28"/>
          <w:szCs w:val="28"/>
        </w:rPr>
        <w:t>3</w:t>
      </w:r>
      <w:r w:rsidRPr="00613B3E">
        <w:rPr>
          <w:rFonts w:ascii="Times New Roman" w:hAnsi="Times New Roman" w:cs="Times New Roman"/>
          <w:b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 xml:space="preserve">. Кроме того, на основании судебного решения </w:t>
      </w:r>
      <w:r w:rsidRPr="00CC037E">
        <w:rPr>
          <w:rFonts w:ascii="Times New Roman" w:hAnsi="Times New Roman" w:cs="Times New Roman"/>
          <w:b/>
          <w:color w:val="FF0000"/>
          <w:sz w:val="28"/>
          <w:szCs w:val="28"/>
        </w:rPr>
        <w:t>подлежат возмещению все затраты и ущерб</w:t>
      </w:r>
      <w:r>
        <w:rPr>
          <w:rFonts w:ascii="Times New Roman" w:hAnsi="Times New Roman" w:cs="Times New Roman"/>
          <w:sz w:val="28"/>
          <w:szCs w:val="28"/>
        </w:rPr>
        <w:t>, причинённые таким сообщением</w:t>
      </w:r>
      <w:r w:rsidR="00CC037E">
        <w:rPr>
          <w:rFonts w:ascii="Times New Roman" w:hAnsi="Times New Roman" w:cs="Times New Roman"/>
          <w:sz w:val="28"/>
          <w:szCs w:val="28"/>
        </w:rPr>
        <w:t xml:space="preserve">. В случае, если такие действия были совершены несовершеннолетним, то </w:t>
      </w:r>
      <w:r w:rsidR="00CC037E" w:rsidRPr="00CC037E">
        <w:rPr>
          <w:rFonts w:ascii="Times New Roman" w:hAnsi="Times New Roman" w:cs="Times New Roman"/>
          <w:b/>
          <w:color w:val="FF0000"/>
          <w:sz w:val="28"/>
          <w:szCs w:val="28"/>
        </w:rPr>
        <w:t>возмещение ущерба возлагается на их родителей, или законных представителей</w:t>
      </w:r>
      <w:r w:rsidR="00CC037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CC037E" w:rsidRPr="005A06A4">
        <w:rPr>
          <w:rFonts w:ascii="Times New Roman" w:hAnsi="Times New Roman" w:cs="Times New Roman"/>
          <w:sz w:val="28"/>
          <w:szCs w:val="28"/>
        </w:rPr>
        <w:t>(ст. 1073, 1074 Гражданского Кодекса РФ)</w:t>
      </w:r>
      <w:r w:rsidR="00CC03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416B" w:rsidRPr="00613B3E" w:rsidRDefault="00B5416B" w:rsidP="00E83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8953"/>
      </w:tblGrid>
      <w:tr w:rsidR="00B758B6" w:rsidTr="00154614">
        <w:trPr>
          <w:trHeight w:val="1301"/>
        </w:trPr>
        <w:tc>
          <w:tcPr>
            <w:tcW w:w="1809" w:type="dxa"/>
          </w:tcPr>
          <w:p w:rsidR="00B758B6" w:rsidRDefault="00E8355E" w:rsidP="00FC7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8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758B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33450" cy="933450"/>
                  <wp:effectExtent l="19050" t="0" r="0" b="0"/>
                  <wp:docPr id="3" name="Рисунок 3" descr="C:\Documents and Settings\Kostyrin\Рабочий стол\Новая папка (2)\i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Kostyrin\Рабочий стол\Новая папка (2)\i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53" w:type="dxa"/>
            <w:vAlign w:val="center"/>
          </w:tcPr>
          <w:p w:rsidR="00B758B6" w:rsidRPr="00B5416B" w:rsidRDefault="00B5416B" w:rsidP="00B5416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B5416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ТЕЛЕФОННЫЙ ТЕРРОРИЗМ – ЭТО НЕ БЕЗОПАСНАЯ ШУТКА, А ПРЕСТУПЛЕНИЕ</w:t>
            </w:r>
          </w:p>
        </w:tc>
      </w:tr>
    </w:tbl>
    <w:p w:rsidR="00FC7FDA" w:rsidRPr="00686D57" w:rsidRDefault="00FC7FDA" w:rsidP="00F32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C7FDA" w:rsidRPr="00686D57" w:rsidSect="00B5416B">
      <w:headerReference w:type="default" r:id="rId10"/>
      <w:pgSz w:w="11906" w:h="16838"/>
      <w:pgMar w:top="-426" w:right="680" w:bottom="426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B01" w:rsidRDefault="00836B01" w:rsidP="005A06A4">
      <w:pPr>
        <w:spacing w:after="0" w:line="240" w:lineRule="auto"/>
      </w:pPr>
      <w:r>
        <w:separator/>
      </w:r>
    </w:p>
  </w:endnote>
  <w:endnote w:type="continuationSeparator" w:id="0">
    <w:p w:rsidR="00836B01" w:rsidRDefault="00836B01" w:rsidP="005A0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B01" w:rsidRDefault="00836B01" w:rsidP="005A06A4">
      <w:pPr>
        <w:spacing w:after="0" w:line="240" w:lineRule="auto"/>
      </w:pPr>
      <w:r>
        <w:separator/>
      </w:r>
    </w:p>
  </w:footnote>
  <w:footnote w:type="continuationSeparator" w:id="0">
    <w:p w:rsidR="00836B01" w:rsidRDefault="00836B01" w:rsidP="005A0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6A4" w:rsidRDefault="005A06A4">
    <w:pPr>
      <w:pStyle w:val="a8"/>
    </w:pPr>
  </w:p>
  <w:p w:rsidR="005A06A4" w:rsidRDefault="005A06A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160AB"/>
    <w:multiLevelType w:val="multilevel"/>
    <w:tmpl w:val="AE84B3A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7A27EB"/>
    <w:multiLevelType w:val="hybridMultilevel"/>
    <w:tmpl w:val="2F74BB60"/>
    <w:lvl w:ilvl="0" w:tplc="F98E3F98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34A67571"/>
    <w:multiLevelType w:val="multilevel"/>
    <w:tmpl w:val="46824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6D57"/>
    <w:rsid w:val="00154614"/>
    <w:rsid w:val="00390E92"/>
    <w:rsid w:val="003D44BE"/>
    <w:rsid w:val="005A06A4"/>
    <w:rsid w:val="00613B3E"/>
    <w:rsid w:val="00623F12"/>
    <w:rsid w:val="00686D57"/>
    <w:rsid w:val="00836B01"/>
    <w:rsid w:val="008C567E"/>
    <w:rsid w:val="0093488B"/>
    <w:rsid w:val="009B2554"/>
    <w:rsid w:val="00A96067"/>
    <w:rsid w:val="00B5416B"/>
    <w:rsid w:val="00B758B6"/>
    <w:rsid w:val="00BF6CFD"/>
    <w:rsid w:val="00CC037E"/>
    <w:rsid w:val="00D55E07"/>
    <w:rsid w:val="00E8355E"/>
    <w:rsid w:val="00F32769"/>
    <w:rsid w:val="00FC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D61228"/>
  <w15:docId w15:val="{AF39D20C-4135-4396-B989-D4875A64B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E92"/>
  </w:style>
  <w:style w:type="paragraph" w:styleId="2">
    <w:name w:val="heading 2"/>
    <w:basedOn w:val="a"/>
    <w:link w:val="20"/>
    <w:uiPriority w:val="9"/>
    <w:qFormat/>
    <w:rsid w:val="009348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4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44B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348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93488B"/>
  </w:style>
  <w:style w:type="character" w:styleId="a6">
    <w:name w:val="Hyperlink"/>
    <w:basedOn w:val="a0"/>
    <w:uiPriority w:val="99"/>
    <w:semiHidden/>
    <w:unhideWhenUsed/>
    <w:rsid w:val="0093488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8355E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5A0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A06A4"/>
  </w:style>
  <w:style w:type="paragraph" w:styleId="aa">
    <w:name w:val="footer"/>
    <w:basedOn w:val="a"/>
    <w:link w:val="ab"/>
    <w:uiPriority w:val="99"/>
    <w:semiHidden/>
    <w:unhideWhenUsed/>
    <w:rsid w:val="005A0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A0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4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Kostyrin</dc:creator>
  <cp:keywords/>
  <dc:description/>
  <cp:lastModifiedBy>Артур Никитин</cp:lastModifiedBy>
  <cp:revision>7</cp:revision>
  <dcterms:created xsi:type="dcterms:W3CDTF">2017-08-31T10:10:00Z</dcterms:created>
  <dcterms:modified xsi:type="dcterms:W3CDTF">2020-10-26T08:56:00Z</dcterms:modified>
</cp:coreProperties>
</file>