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6806"/>
      </w:tblGrid>
      <w:tr w:rsidR="005A2015" w:rsidRPr="00E42A3D" w:rsidTr="005A2015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5" w:rsidRPr="00E42A3D" w:rsidRDefault="005A2015" w:rsidP="00E42A3D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РАССМОТРЕНО</w:t>
            </w:r>
          </w:p>
          <w:p w:rsidR="005A2015" w:rsidRPr="00E42A3D" w:rsidRDefault="005A2015" w:rsidP="00E42A3D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На</w:t>
            </w:r>
            <w:proofErr w:type="spellEnd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заседании</w:t>
            </w:r>
            <w:proofErr w:type="spellEnd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E42A3D">
              <w:rPr>
                <w:rFonts w:eastAsia="Calibri"/>
                <w:color w:val="auto"/>
                <w:sz w:val="24"/>
                <w:szCs w:val="24"/>
                <w:lang w:eastAsia="en-US"/>
              </w:rPr>
              <w:t>педконсилиума</w:t>
            </w:r>
            <w:proofErr w:type="spellEnd"/>
          </w:p>
          <w:p w:rsidR="005A2015" w:rsidRPr="00E42A3D" w:rsidRDefault="005A2015" w:rsidP="00E42A3D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Протокол</w:t>
            </w:r>
            <w:proofErr w:type="spellEnd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№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__</w:t>
            </w:r>
          </w:p>
          <w:p w:rsidR="005A2015" w:rsidRPr="00E42A3D" w:rsidRDefault="005A2015" w:rsidP="00E42A3D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«__</w:t>
            </w:r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_» </w:t>
            </w:r>
            <w:r w:rsidRPr="00E42A3D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</w:t>
            </w:r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20</w:t>
            </w:r>
            <w:r w:rsidRPr="00E42A3D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г.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5" w:rsidRPr="00E42A3D" w:rsidRDefault="005A2015" w:rsidP="005A2015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УТВЕРЖДЕНО</w:t>
            </w:r>
          </w:p>
          <w:p w:rsidR="005A2015" w:rsidRPr="00E42A3D" w:rsidRDefault="005A2015" w:rsidP="005A2015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proofErr w:type="spellStart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Директор</w:t>
            </w:r>
            <w:proofErr w:type="spellEnd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МБОУ «Филимоновская СОШ»</w:t>
            </w:r>
          </w:p>
          <w:p w:rsidR="005A2015" w:rsidRPr="00E42A3D" w:rsidRDefault="005A2015" w:rsidP="005A2015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________ Л.В. </w:t>
            </w:r>
            <w:proofErr w:type="spellStart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Палкина</w:t>
            </w:r>
            <w:proofErr w:type="spellEnd"/>
          </w:p>
          <w:p w:rsidR="005A2015" w:rsidRPr="00E42A3D" w:rsidRDefault="005A2015" w:rsidP="005A2015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proofErr w:type="spellStart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Приказ</w:t>
            </w:r>
            <w:proofErr w:type="spellEnd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№ _______</w:t>
            </w:r>
          </w:p>
          <w:p w:rsidR="005A2015" w:rsidRPr="00E42A3D" w:rsidRDefault="005A2015" w:rsidP="005A2015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proofErr w:type="spellStart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от</w:t>
            </w:r>
            <w:proofErr w:type="spellEnd"/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«___» _____________ 20</w:t>
            </w:r>
            <w:r w:rsidRPr="00E42A3D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Pr="00E42A3D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 xml:space="preserve"> г.</w:t>
            </w:r>
          </w:p>
        </w:tc>
      </w:tr>
    </w:tbl>
    <w:p w:rsidR="000F695E" w:rsidRDefault="000F695E">
      <w:pPr>
        <w:spacing w:after="12" w:line="259" w:lineRule="auto"/>
        <w:ind w:left="-2" w:firstLine="0"/>
        <w:jc w:val="left"/>
      </w:pPr>
      <w:bookmarkStart w:id="0" w:name="_GoBack"/>
      <w:bookmarkEnd w:id="0"/>
    </w:p>
    <w:p w:rsidR="000F695E" w:rsidRPr="00E42A3D" w:rsidRDefault="00E61B69">
      <w:pPr>
        <w:spacing w:after="0"/>
        <w:ind w:left="313" w:right="330"/>
        <w:jc w:val="center"/>
      </w:pPr>
      <w:r w:rsidRPr="00E42A3D">
        <w:rPr>
          <w:b/>
        </w:rPr>
        <w:t>Положение</w:t>
      </w:r>
    </w:p>
    <w:p w:rsidR="000F695E" w:rsidRPr="00E42A3D" w:rsidRDefault="00E61B69" w:rsidP="00E42A3D">
      <w:pPr>
        <w:spacing w:after="0"/>
        <w:ind w:left="313" w:right="335"/>
        <w:jc w:val="center"/>
      </w:pPr>
      <w:r w:rsidRPr="00E42A3D">
        <w:rPr>
          <w:b/>
        </w:rPr>
        <w:t xml:space="preserve">о разработке и реализации индивидуального учебного плана в соответствии с ФГОС образования обучающихся с ОВЗ </w:t>
      </w:r>
      <w:r w:rsidR="00E42A3D">
        <w:rPr>
          <w:b/>
        </w:rPr>
        <w:t>МБОУ «Филимоновская СОШ»</w:t>
      </w:r>
    </w:p>
    <w:p w:rsidR="000F695E" w:rsidRDefault="00E61B69">
      <w:pPr>
        <w:pStyle w:val="1"/>
      </w:pPr>
      <w:r>
        <w:t>1. Общие положения</w:t>
      </w:r>
    </w:p>
    <w:p w:rsidR="000F695E" w:rsidRDefault="00E61B69">
      <w:pPr>
        <w:ind w:left="-5"/>
      </w:pPr>
      <w:r>
        <w:t xml:space="preserve">1.1. Настоящее положение об индивидуальном учебном плане (далее — Положение) разработано в соответствии с законодательными актами Российской Федерации и </w:t>
      </w:r>
      <w:r w:rsidR="00E42A3D">
        <w:t>Красноярского края</w:t>
      </w:r>
      <w:r>
        <w:t xml:space="preserve"> в области образования, нормативными правовыми актами Министерства образования и науки Российской Федерации по введению ФГОС образования обучающихся с умственной отсталостью (интеллектуальными нарушениями). </w:t>
      </w:r>
    </w:p>
    <w:p w:rsidR="000F695E" w:rsidRDefault="00E61B69">
      <w:pPr>
        <w:ind w:left="-5"/>
      </w:pPr>
      <w:r>
        <w:t xml:space="preserve">1.2. Настоящее положение определяет структуру, содержание, порядок разработки и реализации индивидуального учебного плана (далее — ИУП) в </w:t>
      </w:r>
      <w:r w:rsidR="00E42A3D">
        <w:t>МБОУ «Филимоновская СОШ»</w:t>
      </w:r>
      <w:r>
        <w:t xml:space="preserve">. </w:t>
      </w:r>
    </w:p>
    <w:p w:rsidR="000F695E" w:rsidRDefault="00E61B69">
      <w:pPr>
        <w:ind w:left="-5"/>
      </w:pPr>
      <w:r>
        <w:t xml:space="preserve">1.3. Под ИУП понимается учебный план, обеспечивающий освоение адаптированной основной образовательной программы (далее — АООП), на основе индивидуализации ее содержания с учетом особенностей и образовательных потребностей конкретного обучающегося с умственной отсталостью. </w:t>
      </w:r>
    </w:p>
    <w:p w:rsidR="000F695E" w:rsidRDefault="00E61B69">
      <w:pPr>
        <w:ind w:left="-5"/>
      </w:pPr>
      <w:r>
        <w:t xml:space="preserve">1.4. ИУП является обязательной составной частью специальной индивидуальной программы развития (СИПР) обучающегося с ОВЗ, в том числе с умственной отсталостью, которая, в свою очередь составлена на основе AOOП для обучающихся данной категории. </w:t>
      </w:r>
    </w:p>
    <w:p w:rsidR="000F695E" w:rsidRDefault="00E61B69">
      <w:pPr>
        <w:ind w:left="-5"/>
      </w:pPr>
      <w:r>
        <w:t xml:space="preserve">1.5. ИУП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/ годовой нагрузки на обучающегося. Общий объём нагрузки, включенной в ИУП, не может превышать объем, предусмотренный учебным планом АООП. </w:t>
      </w:r>
    </w:p>
    <w:p w:rsidR="000F695E" w:rsidRDefault="00E61B69">
      <w:pPr>
        <w:ind w:left="-5"/>
      </w:pPr>
      <w:r>
        <w:t xml:space="preserve"> 1.6. Обучение по ИУП есть вид освоения обучающимися АООП с последующей аттестацией, согласно положению о системе оценок, формах, периодичности, порядке текущего контроля успеваемости и промежуточной аттестации обучающихся в </w:t>
      </w:r>
      <w:r w:rsidR="00E42A3D">
        <w:t>МБОУ «Филимоновская СОШ»</w:t>
      </w:r>
      <w:r>
        <w:t>, положению о системе оценок достижения планируемых результатов освоения АООП для обучающихся с умственной отсталостью.</w:t>
      </w:r>
    </w:p>
    <w:p w:rsidR="000F695E" w:rsidRDefault="00E61B69">
      <w:pPr>
        <w:ind w:left="-5"/>
      </w:pPr>
      <w:r>
        <w:t xml:space="preserve"> 1.7. ИУП разрабатывается сроком на 1 учебный год и реализуется в полном объеме согласно расписанию, при необходимости с применением </w:t>
      </w:r>
      <w:r>
        <w:lastRenderedPageBreak/>
        <w:t xml:space="preserve">электронного обучения и дистанционных образовательных технологий, </w:t>
      </w:r>
      <w:proofErr w:type="gramStart"/>
      <w:r>
        <w:t>сетевых  форм</w:t>
      </w:r>
      <w:proofErr w:type="gramEnd"/>
      <w:r>
        <w:t xml:space="preserve"> реализации образовательных программ. </w:t>
      </w:r>
    </w:p>
    <w:p w:rsidR="000F695E" w:rsidRDefault="00E61B69">
      <w:pPr>
        <w:ind w:left="-5"/>
      </w:pPr>
      <w:r>
        <w:t xml:space="preserve">1.8. ИУП является (в составе СИПР и АООП) объектом внутришкольного контроля в соответствии с планом работы. </w:t>
      </w:r>
    </w:p>
    <w:p w:rsidR="000F695E" w:rsidRDefault="00E61B69">
      <w:pPr>
        <w:ind w:left="-5"/>
      </w:pPr>
      <w:r>
        <w:t xml:space="preserve">1.9. Положение об ИУП разрабатывается и корректируется </w:t>
      </w:r>
      <w:proofErr w:type="gramStart"/>
      <w:r w:rsidR="00E42A3D">
        <w:t>педагог</w:t>
      </w:r>
      <w:r>
        <w:t xml:space="preserve">ическим  </w:t>
      </w:r>
      <w:r w:rsidR="00E42A3D">
        <w:t>консилиумом</w:t>
      </w:r>
      <w:proofErr w:type="gramEnd"/>
      <w:r>
        <w:t xml:space="preserve">, проходит процедуру рассмотрения на </w:t>
      </w:r>
      <w:r w:rsidR="00E42A3D">
        <w:t>пед</w:t>
      </w:r>
      <w:r>
        <w:t>совете учреждения, вводится  в действие приказом руководителя образовательной организации.</w:t>
      </w:r>
    </w:p>
    <w:p w:rsidR="000F695E" w:rsidRDefault="00E61B69">
      <w:pPr>
        <w:pStyle w:val="1"/>
        <w:ind w:right="3"/>
      </w:pPr>
      <w:r>
        <w:rPr>
          <w:b w:val="0"/>
        </w:rPr>
        <w:t xml:space="preserve">2. </w:t>
      </w:r>
      <w:r>
        <w:t>Цели, задачи разработки и реализации ИУП</w:t>
      </w:r>
    </w:p>
    <w:p w:rsidR="000F695E" w:rsidRDefault="00E61B69">
      <w:pPr>
        <w:ind w:left="-5"/>
      </w:pPr>
      <w:r>
        <w:t xml:space="preserve">2.1. Основной целью разработки и реализации ИУП является удовлетворение особых (специфических) образовательных потребностей детей с умственной отсталостью, не способных осваивать АООП в типичном формате, посредством выбора оптимального набора учебных предметов, темпов и сроков их освоения, а также форм обучения. </w:t>
      </w:r>
    </w:p>
    <w:p w:rsidR="000F695E" w:rsidRDefault="00E61B69">
      <w:pPr>
        <w:ind w:left="-5"/>
      </w:pPr>
      <w:r>
        <w:t>2.2. Основными задачами разработки и реализации ИУП являются: — учёт образовательных потребностей, индивидуальных возможностей и особенностей развития обучающихся, при разработке и реализации СИП</w:t>
      </w:r>
      <w:r w:rsidR="00E42A3D">
        <w:t>Р</w:t>
      </w:r>
      <w:r>
        <w:t xml:space="preserve">; — регулирование объема и структуры учебной нагрузки для каждого конкретного обучающегося; </w:t>
      </w:r>
    </w:p>
    <w:p w:rsidR="000F695E" w:rsidRDefault="00E61B69">
      <w:pPr>
        <w:ind w:left="-5"/>
      </w:pPr>
      <w:r>
        <w:t xml:space="preserve">— обеспечение доступа к образованию </w:t>
      </w:r>
      <w:proofErr w:type="gramStart"/>
      <w:r>
        <w:t>детей</w:t>
      </w:r>
      <w:proofErr w:type="gramEnd"/>
      <w:r>
        <w:t xml:space="preserve"> испытывающих трудности адаптации к условиям обучения в группе; </w:t>
      </w:r>
    </w:p>
    <w:p w:rsidR="00E42A3D" w:rsidRDefault="00E61B69" w:rsidP="00E42A3D">
      <w:pPr>
        <w:spacing w:after="0" w:line="239" w:lineRule="auto"/>
        <w:ind w:left="-5"/>
      </w:pPr>
      <w:r>
        <w:t>— создание условий для формирования необходимых для самореализации и жизни в обществе практических представлений, умений и навыков, позволяющих</w:t>
      </w:r>
      <w:r>
        <w:tab/>
        <w:t xml:space="preserve"> </w:t>
      </w:r>
      <w:r>
        <w:tab/>
        <w:t>достичь</w:t>
      </w:r>
      <w:r>
        <w:tab/>
        <w:t xml:space="preserve"> </w:t>
      </w:r>
      <w:r>
        <w:tab/>
        <w:t>обучающемуся</w:t>
      </w:r>
      <w:r>
        <w:tab/>
        <w:t xml:space="preserve"> </w:t>
      </w:r>
      <w:r>
        <w:tab/>
        <w:t>максимально</w:t>
      </w:r>
      <w:r>
        <w:tab/>
        <w:t xml:space="preserve"> </w:t>
      </w:r>
      <w:r>
        <w:tab/>
        <w:t xml:space="preserve">возможной самостоятельности и независимости в повседневной жизни. </w:t>
      </w:r>
    </w:p>
    <w:p w:rsidR="000F695E" w:rsidRDefault="00E61B69" w:rsidP="00E42A3D">
      <w:pPr>
        <w:spacing w:after="0" w:line="239" w:lineRule="auto"/>
        <w:ind w:left="-5"/>
        <w:jc w:val="center"/>
      </w:pPr>
      <w:r>
        <w:rPr>
          <w:b/>
        </w:rPr>
        <w:t>3. Структура и содержание ИУП</w:t>
      </w:r>
    </w:p>
    <w:p w:rsidR="000F695E" w:rsidRDefault="00E61B69">
      <w:pPr>
        <w:ind w:left="-5"/>
      </w:pPr>
      <w:r>
        <w:t xml:space="preserve">3.1. Структура ИУП определяется образовательной организацией самостоятельно с учетом индивидуальных образовательных потребностей обучающегося и на основе требований ФГОС для обучающихся с умственной отсталостью (интеллектуальными нарушениями). </w:t>
      </w:r>
    </w:p>
    <w:p w:rsidR="000F695E" w:rsidRDefault="00E61B69">
      <w:pPr>
        <w:ind w:left="-5"/>
      </w:pPr>
      <w:r>
        <w:t xml:space="preserve">3.2. Содержание ИУП должно: </w:t>
      </w:r>
    </w:p>
    <w:p w:rsidR="000F695E" w:rsidRDefault="00E61B69">
      <w:pPr>
        <w:ind w:left="-5"/>
      </w:pPr>
      <w:r>
        <w:t xml:space="preserve">— соответствовать целям освоения АООП (развитие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жизни); </w:t>
      </w:r>
    </w:p>
    <w:p w:rsidR="000F695E" w:rsidRDefault="00E61B69">
      <w:pPr>
        <w:ind w:left="-5"/>
      </w:pPr>
      <w:r>
        <w:t xml:space="preserve">— быть сообразным индивидуальным образовательным потребностям конкретного обучающегося; </w:t>
      </w:r>
    </w:p>
    <w:p w:rsidR="00E42A3D" w:rsidRDefault="00E61B69">
      <w:pPr>
        <w:ind w:left="-5"/>
      </w:pPr>
      <w:r>
        <w:t xml:space="preserve">— отражать особенности и традиции </w:t>
      </w:r>
      <w:r w:rsidR="00E42A3D">
        <w:t>МБОУ «Филимоновская СОШ»</w:t>
      </w:r>
      <w:r>
        <w:t xml:space="preserve"> в воспитании обучающихся и сотрудничестве с их семьями. </w:t>
      </w:r>
    </w:p>
    <w:p w:rsidR="000F695E" w:rsidRDefault="00E61B69">
      <w:pPr>
        <w:ind w:left="-5"/>
      </w:pPr>
      <w:r>
        <w:t xml:space="preserve">3.3. В структуру ИУП должны быть включены: </w:t>
      </w:r>
    </w:p>
    <w:p w:rsidR="000F695E" w:rsidRDefault="00E42A3D" w:rsidP="00E42A3D">
      <w:pPr>
        <w:numPr>
          <w:ilvl w:val="0"/>
          <w:numId w:val="1"/>
        </w:numPr>
        <w:ind w:right="-2" w:hanging="302"/>
      </w:pPr>
      <w:r>
        <w:t xml:space="preserve">Обязательные </w:t>
      </w:r>
      <w:r w:rsidR="00E61B69">
        <w:t>предметные области и учебные предметы,</w:t>
      </w:r>
    </w:p>
    <w:p w:rsidR="00E42A3D" w:rsidRDefault="00E61B69" w:rsidP="00E42A3D">
      <w:pPr>
        <w:numPr>
          <w:ilvl w:val="0"/>
          <w:numId w:val="1"/>
        </w:numPr>
        <w:ind w:right="-2" w:hanging="302"/>
      </w:pPr>
      <w:r>
        <w:lastRenderedPageBreak/>
        <w:t xml:space="preserve">коррекционные курсы, </w:t>
      </w:r>
    </w:p>
    <w:p w:rsidR="000F695E" w:rsidRDefault="00E61B69" w:rsidP="00E42A3D">
      <w:pPr>
        <w:ind w:left="0" w:right="-2" w:firstLine="0"/>
      </w:pPr>
      <w:r>
        <w:t xml:space="preserve">3) внеурочная деятельность. </w:t>
      </w:r>
    </w:p>
    <w:p w:rsidR="000F695E" w:rsidRDefault="00E61B69" w:rsidP="00E42A3D">
      <w:pPr>
        <w:numPr>
          <w:ilvl w:val="1"/>
          <w:numId w:val="2"/>
        </w:numPr>
        <w:ind w:left="0" w:firstLine="0"/>
      </w:pPr>
      <w:r>
        <w:t xml:space="preserve">В индивидуальных учебных планах детей с наиболее тяжелыми нарушениями развития, как правило, преобладают занятия коррекционной направленности. У детей с менее выраженными нарушениями развития больший объем учебной нагрузки распределится на предметные области. </w:t>
      </w:r>
    </w:p>
    <w:p w:rsidR="000F695E" w:rsidRDefault="00E61B69" w:rsidP="00E42A3D">
      <w:pPr>
        <w:numPr>
          <w:ilvl w:val="1"/>
          <w:numId w:val="2"/>
        </w:numPr>
        <w:ind w:left="0" w:firstLine="0"/>
      </w:pPr>
      <w:r>
        <w:t xml:space="preserve">Для детей, особые образовательные потребности которых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</w:t>
      </w:r>
      <w:proofErr w:type="spellStart"/>
      <w:r>
        <w:t>коррекционноразвивающих</w:t>
      </w:r>
      <w:proofErr w:type="spellEnd"/>
      <w:r>
        <w:t xml:space="preserve"> занятий в пределах максимально допустимой нагрузки, установленной учебным планом (в соответствии с п, 2.6.</w:t>
      </w:r>
      <w:r w:rsidR="00E42A3D">
        <w:t xml:space="preserve"> </w:t>
      </w:r>
      <w:r>
        <w:t xml:space="preserve">приложения соответствующего ФГОС). </w:t>
      </w:r>
    </w:p>
    <w:p w:rsidR="000F695E" w:rsidRDefault="00E61B69" w:rsidP="00E42A3D">
      <w:pPr>
        <w:ind w:left="0" w:firstLine="0"/>
      </w:pPr>
      <w:r>
        <w:t>3 6.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ИУП и отражается в расписании занятий.</w:t>
      </w:r>
    </w:p>
    <w:p w:rsidR="000F695E" w:rsidRDefault="00E61B69">
      <w:pPr>
        <w:pStyle w:val="1"/>
        <w:ind w:right="4"/>
      </w:pPr>
      <w:r>
        <w:t>4. Порядок разработки и утверждения ИУП</w:t>
      </w:r>
    </w:p>
    <w:p w:rsidR="000F695E" w:rsidRDefault="00E61B69" w:rsidP="00E42A3D">
      <w:pPr>
        <w:spacing w:after="0" w:line="239" w:lineRule="auto"/>
        <w:ind w:left="-5"/>
      </w:pPr>
      <w:r>
        <w:t>4.1. Основанием для разработки ИУП являются рекомендации ПМП</w:t>
      </w:r>
      <w:r w:rsidR="00E42A3D">
        <w:t>К;</w:t>
      </w:r>
      <w:r>
        <w:t xml:space="preserve"> результаты обследования ребенка педагогами и специалистами школы; мнение родителей (законных представителей). </w:t>
      </w:r>
    </w:p>
    <w:p w:rsidR="000F695E" w:rsidRDefault="00E61B69" w:rsidP="00E42A3D">
      <w:pPr>
        <w:ind w:left="-5"/>
      </w:pPr>
      <w:r>
        <w:t xml:space="preserve">4.2. Организационные процедуры, формирующие ИУП включают: </w:t>
      </w:r>
    </w:p>
    <w:p w:rsidR="000F695E" w:rsidRDefault="00E61B69" w:rsidP="00E42A3D">
      <w:pPr>
        <w:numPr>
          <w:ilvl w:val="0"/>
          <w:numId w:val="3"/>
        </w:numPr>
        <w:ind w:hanging="302"/>
      </w:pPr>
      <w:r>
        <w:t xml:space="preserve">изучение заключения ПМПК и ИПРА; </w:t>
      </w:r>
    </w:p>
    <w:p w:rsidR="000F695E" w:rsidRDefault="00E61B69" w:rsidP="00E42A3D">
      <w:pPr>
        <w:numPr>
          <w:ilvl w:val="0"/>
          <w:numId w:val="3"/>
        </w:numPr>
        <w:ind w:hanging="302"/>
      </w:pPr>
      <w:r>
        <w:t xml:space="preserve">изучение мнения педагогов и специалистов школы, работающих с ребенком; </w:t>
      </w:r>
    </w:p>
    <w:p w:rsidR="000F695E" w:rsidRDefault="00E61B69" w:rsidP="00E42A3D">
      <w:pPr>
        <w:numPr>
          <w:ilvl w:val="0"/>
          <w:numId w:val="3"/>
        </w:numPr>
        <w:ind w:hanging="302"/>
      </w:pPr>
      <w:r>
        <w:t xml:space="preserve">проведение консультаций с родителями (законными представителями) обучающихся; </w:t>
      </w:r>
    </w:p>
    <w:p w:rsidR="00E42A3D" w:rsidRDefault="00E61B69" w:rsidP="00E42A3D">
      <w:pPr>
        <w:numPr>
          <w:ilvl w:val="0"/>
          <w:numId w:val="3"/>
        </w:numPr>
        <w:spacing w:after="0" w:line="239" w:lineRule="auto"/>
        <w:ind w:hanging="302"/>
      </w:pPr>
      <w:r>
        <w:t xml:space="preserve">обработка и анализ всей </w:t>
      </w:r>
      <w:proofErr w:type="gramStart"/>
      <w:r>
        <w:t>полученной о ребенке информации</w:t>
      </w:r>
      <w:proofErr w:type="gramEnd"/>
      <w:r>
        <w:t xml:space="preserve"> по итогам которой заместитель руководителя образовательной организации или иное лицо, имеющее соответствующие полномочия готовит проект ИУП; </w:t>
      </w:r>
    </w:p>
    <w:p w:rsidR="00E42A3D" w:rsidRDefault="00E61B69" w:rsidP="00E42A3D">
      <w:pPr>
        <w:spacing w:after="0" w:line="239" w:lineRule="auto"/>
        <w:ind w:left="0" w:firstLine="0"/>
      </w:pPr>
      <w:r>
        <w:t xml:space="preserve">5) обсуждение и утверждение </w:t>
      </w:r>
      <w:r w:rsidR="00E42A3D">
        <w:t>педагогическим советом</w:t>
      </w:r>
      <w:r>
        <w:t xml:space="preserve"> проекта ИУ</w:t>
      </w:r>
      <w:r w:rsidR="00E42A3D">
        <w:t>П</w:t>
      </w:r>
      <w:r>
        <w:t xml:space="preserve">; </w:t>
      </w:r>
    </w:p>
    <w:p w:rsidR="000F695E" w:rsidRDefault="00E61B69" w:rsidP="00E42A3D">
      <w:pPr>
        <w:spacing w:after="0" w:line="239" w:lineRule="auto"/>
        <w:ind w:left="0" w:firstLine="0"/>
      </w:pPr>
      <w:r>
        <w:t xml:space="preserve">6) составление расписания с учетом нормативов допустимой учебной нагрузки и ресурсных возможностей образовательной организации. </w:t>
      </w:r>
    </w:p>
    <w:p w:rsidR="000F695E" w:rsidRDefault="00E61B69" w:rsidP="00E42A3D">
      <w:pPr>
        <w:ind w:left="-5"/>
      </w:pPr>
      <w:r>
        <w:t xml:space="preserve">4.3. Порядок утверждения ИУП включает следующие этапы: </w:t>
      </w:r>
    </w:p>
    <w:p w:rsidR="00E61B69" w:rsidRDefault="00E61B69" w:rsidP="00E42A3D">
      <w:pPr>
        <w:spacing w:after="0" w:line="239" w:lineRule="auto"/>
        <w:ind w:left="-5"/>
      </w:pPr>
      <w:r>
        <w:t xml:space="preserve">1) обсуждение проекта ИУП на заседании педагогического совета на предмет соответствия требованиям, предъявляемым настоящим Положением; </w:t>
      </w:r>
    </w:p>
    <w:p w:rsidR="000F695E" w:rsidRDefault="00E61B69" w:rsidP="00E42A3D">
      <w:pPr>
        <w:spacing w:after="0" w:line="239" w:lineRule="auto"/>
        <w:ind w:left="-5"/>
      </w:pPr>
      <w:r>
        <w:t xml:space="preserve">2) утверждение соответствующим приказом руководителя. </w:t>
      </w:r>
    </w:p>
    <w:p w:rsidR="000F695E" w:rsidRDefault="00E61B69" w:rsidP="00E42A3D">
      <w:pPr>
        <w:ind w:left="-5"/>
      </w:pPr>
      <w:r>
        <w:t xml:space="preserve">4.4. Сроки подготовки и утверждения ИУП: </w:t>
      </w:r>
    </w:p>
    <w:p w:rsidR="000F695E" w:rsidRDefault="00E61B69" w:rsidP="00E61B69">
      <w:pPr>
        <w:ind w:left="-5" w:right="-2"/>
      </w:pPr>
      <w:r>
        <w:t xml:space="preserve">— для вновь поступивших в школу обучающихся ИУП готовится и </w:t>
      </w:r>
    </w:p>
    <w:p w:rsidR="000F695E" w:rsidRDefault="00E61B69" w:rsidP="00E61B69">
      <w:pPr>
        <w:ind w:left="-5" w:right="-2"/>
      </w:pPr>
      <w:r>
        <w:t xml:space="preserve">утверждается до 10 сентября первого года обучения; </w:t>
      </w:r>
    </w:p>
    <w:p w:rsidR="000F695E" w:rsidRDefault="00E61B69" w:rsidP="00E42A3D">
      <w:pPr>
        <w:spacing w:after="0" w:line="239" w:lineRule="auto"/>
        <w:ind w:left="-5"/>
      </w:pPr>
      <w:r>
        <w:t xml:space="preserve">— для остальных обучающихся ИУП на новый учебный год утверждается в срок до окончания предыдущего учебного года на основании решения </w:t>
      </w:r>
      <w:r>
        <w:lastRenderedPageBreak/>
        <w:t xml:space="preserve">педагогического совета, закрепленного приказом «О внесении изменений в AOOП». </w:t>
      </w:r>
    </w:p>
    <w:p w:rsidR="000F695E" w:rsidRDefault="00E61B69">
      <w:pPr>
        <w:ind w:left="-5"/>
      </w:pPr>
      <w:r>
        <w:t xml:space="preserve">— при наличии объективных причин (при поступлении ребенка в учреждение после 10 сентября, переводе по заключению ПМПК на индивидуальное обучение на дому и т.д.) допускается разработка и утверждение ИУП в иные сроки. </w:t>
      </w:r>
    </w:p>
    <w:p w:rsidR="000F695E" w:rsidRDefault="00E61B69">
      <w:pPr>
        <w:ind w:left="-5"/>
      </w:pPr>
      <w:r>
        <w:t>4.5. Все изменения или дополнения, вносимые в ИУП в течение учебного года, должны быть согласованы с заместителем руководителя, курирующим данное направление, и пройти соответствующие процедуры, предусмотренные настоящим Положением.</w:t>
      </w:r>
    </w:p>
    <w:p w:rsidR="000F695E" w:rsidRDefault="00E61B69">
      <w:pPr>
        <w:pStyle w:val="1"/>
      </w:pPr>
      <w:r>
        <w:t>5. Финансовое обеспечение ИУП</w:t>
      </w:r>
    </w:p>
    <w:p w:rsidR="000F695E" w:rsidRDefault="00E61B69">
      <w:pPr>
        <w:ind w:left="-5"/>
      </w:pPr>
      <w:r>
        <w:t xml:space="preserve">5.1. Финансовое обеспечение ИУП осуществляется за счет бюджетных средств в рамках финансового обеспечения реализации адаптированной образовательной программы начального общего образования. </w:t>
      </w:r>
    </w:p>
    <w:p w:rsidR="000F695E" w:rsidRDefault="00E61B69">
      <w:pPr>
        <w:ind w:left="-5"/>
      </w:pPr>
      <w:r>
        <w:t>5.2.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sectPr w:rsidR="000F695E">
      <w:pgSz w:w="11900" w:h="16840"/>
      <w:pgMar w:top="1136" w:right="842" w:bottom="1215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0A54"/>
    <w:multiLevelType w:val="hybridMultilevel"/>
    <w:tmpl w:val="D154369C"/>
    <w:lvl w:ilvl="0" w:tplc="7DAEE412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C1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8A5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87F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9E9A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2E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6EF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8C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1C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749F6"/>
    <w:multiLevelType w:val="multilevel"/>
    <w:tmpl w:val="6156AB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832FD9"/>
    <w:multiLevelType w:val="hybridMultilevel"/>
    <w:tmpl w:val="AEEC14AE"/>
    <w:lvl w:ilvl="0" w:tplc="C3B4519A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C5B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7C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ED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41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4F9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8E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40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580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5E"/>
    <w:rsid w:val="000F695E"/>
    <w:rsid w:val="005A2015"/>
    <w:rsid w:val="00E42A3D"/>
    <w:rsid w:val="00E6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95774-21F9-4C81-8E52-8B36001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w1OlgVYqQfkasypXqEdTtvRql0B84kJjkO2jzn+lvVM=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HspC03hGQwGmZ8N708GbFMV2O5as/Q3YSDtB8nzrsOA=</DigestValue>
    </Reference>
  </SignedInfo>
  <SignatureValue>zxCNkthoVuE4+kgF5C1BFVywh8LOnD1GnYYDm4lprxPZEJsWJOFmsG7jrnSEAFbi
+IiOuBMQwU7dFSDdCMaroA==</SignatureValue>
  <KeyInfo>
    <X509Data>
      <X509Certificate>MIIJ1DCCCYGgAwIBAgIUbx6cAuelAwdlfv3K3bv00mATdpMwCgYIKoUDBwEBAwIw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jNC90L7QtSDQutCw0LfQvdCw0YfQtdC50YHRgtCy0L4wHhcNMjExMTI0MDIzOTE3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gdGC0LLQuNGPIOKEliDQodCkLzEyNC0zOTY2INC+0YIgMTUuMDEuMjAyMQxP0KHQ
tdGA0YLQuNGE0LjQutCw0YIg0YHQvtC+0YLQstC10YLRgdGC0LLQuNGPIOKEliDQ
odCkLzEyOC0zNTgxINC+0YIgMjAuMTIuMjAxODAMBgUqhQNkcgQDAgEBMA4GA1Ud
DwEB/wQEAwID+DATBgNVHSUEDDAKBggrBgEFBQcDAjArBgNVHRAEJDAigA8yMDIx
MTEyMzA4MjYwN1qBDzIwMjMwMjIzMDgyNjA3WjCCAWAGA1UdIwSCAVcwggFTgBRV
MPEMnHdDsiTcBlktXAG2cdRkNqGCASykggEoMIIBJDEeMBwGCSqGSIb3DQEJARYP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0JzQuNC90LrQvtC80YHQstGP0LfRjCDQoNC+0YHRgdC40LiCCwDLxpgzAAAAAAVu
MGgGA1UdHwRhMF8wLqAsoCqGKGh0dHA6Ly9jcmwucm9za2F6bmEucnUvY3JsL3Vj
ZmtfMjAyMS5jcmwwLaAroCmGJ2h0dHA6Ly9jcmwuZnNmay5sb2NhbC9jcmwvdWNm
a18yMDIxLmNybDAdBgNVHQ4EFgQUSjfbnDH/WHGXnoYT4/frmimPwekwCgYIKoUD
BwEBAwIDQQDJn56Kv/tlCjYP+VrOzailgTQK22YiJ/P1MYosRzYzH2ap4q7VoQIH
Lk8rS40F/ugz6+uxmnWj8T8M3DhlYeOD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tpmi2yGLbM0cyMQoTnz9pJFvmj8=</DigestValue>
      </Reference>
      <Reference URI="/word/fontTable.xml?ContentType=application/vnd.openxmlformats-officedocument.wordprocessingml.fontTable+xml">
        <DigestMethod Algorithm="http://www.w3.org/2000/09/xmldsig#sha1"/>
        <DigestValue>C2JhwBbxpgt/r2YufGdg//a2PG4=</DigestValue>
      </Reference>
      <Reference URI="/word/numbering.xml?ContentType=application/vnd.openxmlformats-officedocument.wordprocessingml.numbering+xml">
        <DigestMethod Algorithm="http://www.w3.org/2000/09/xmldsig#sha1"/>
        <DigestValue>IAUISmGNs6GviXMtksLX6OaAUZA=</DigestValue>
      </Reference>
      <Reference URI="/word/settings.xml?ContentType=application/vnd.openxmlformats-officedocument.wordprocessingml.settings+xml">
        <DigestMethod Algorithm="http://www.w3.org/2000/09/xmldsig#sha1"/>
        <DigestValue>oNOFIyG4wqU+m5hSegt0OwdJq14=</DigestValue>
      </Reference>
      <Reference URI="/word/styles.xml?ContentType=application/vnd.openxmlformats-officedocument.wordprocessingml.styles+xml">
        <DigestMethod Algorithm="http://www.w3.org/2000/09/xmldsig#sha1"/>
        <DigestValue>JJ12iiZi9xhY/ARxJhNeWhZ4lYk=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lYfUNvtFkajTnusGS2nOSlfM7Jo=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2022-09-06T08:44:39Z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2022-09-06T08:44:39Z</xd:SigningTime>
          <xd:SigningCertificate>
            <xd:Cert>
              <xd:CertDigest>
                <DigestMethod Algorithm="http://www.w3.org/2000/09/xmldsig#sha1"/>
                <DigestValue>sLdJ5mH0hH5m12Nng79er08910M=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634380588422480651765690113139342896587793987219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Omsk59</dc:creator>
  <cp:keywords/>
  <cp:lastModifiedBy>Людмила Васильевна</cp:lastModifiedBy>
  <cp:revision>3</cp:revision>
  <dcterms:created xsi:type="dcterms:W3CDTF">2022-08-24T08:21:00Z</dcterms:created>
  <dcterms:modified xsi:type="dcterms:W3CDTF">2022-08-25T04:22:00Z</dcterms:modified>
</cp:coreProperties>
</file>